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-1085849</wp:posOffset>
            </wp:positionH>
            <wp:positionV relativeFrom="paragraph">
              <wp:posOffset>62230</wp:posOffset>
            </wp:positionV>
            <wp:extent cx="7562850" cy="96221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1000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622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AUTORIZAÇÃO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conformidade com o Estatuto da Criança e do Adolescente (Lei Federal nº 8.069, de 13 de julho de 1990) e a Lei Geral de Proteção de Dados Pessoais (“LGPD”), eu, NOME DO RESPONSÁVEL    , nacionalidade, estado civil, profissão, CPF nº _____, Documento de Identificação (Carteira de Identidade (RG) / Identidade Funcional / Carteira de Trabalho e Previdência Social (CTPS) / Carteira Nacional de Habilitação (CNH) / Passaporte / Registro Nacional de Estrangeiro (RNE)) nº ___, expedida por ______, Telefone (com ddd), com endereço em logradouro, número, complemento, Bairro, CEP nº, Cidade - UF.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Autorizo, na condição de (grau de parentesco: mãe / pai / responsável legal), NOME DA CRIANÇA OU ADOLESCENTE, nascido (a) em dd/mm/aaaa, Carteira de Identidade (RG) nº ____, expedida por _____, residente e domiciliado (a) no mesmo endereço, a realizar as seguintes atividades: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Entrada e permanência no Evento Rolex 6 Horas de São Paulo comigo ou o terceiro abaixo autorizado, organizado pela LUME MARKETING E CRIAÇÕES LTDA que se realizará nos dias 11,12 e 13/07/2025 no Autódromo de Interlagos, localizado na Av Senador Teotônio Vilela).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Assumo ainda, pela presente, integral responsabilidade pela sua participação nas referidas atividades.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Sob responsabilidade de NOME DO RESPONSÁVEL, nacionalidade, estado civil, profissão, CPF nº _____, Documento de Identificação (Carteira de Identidade (RG) / Identidade Funcional / Carteira de Trabalho e Previdência Social (CTPS) / Carteira Nacional de Habilitação (CNH) / Passaporte / Registro Nacional de Estrangeiro (RNE)) nº ___, expedida por ______, Telefone (opcional), com endereço em logradouro, número, complemento, Bairro, CEP nº, Cidade - UF.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Concordo ainda que os dados pessoais descritos neste documento, tanto os do menor, quanto os dos RESPONSÁVEIS e cópia dos documentos aqui anexados serão tratados pela LUME para fins de cumprimento legal e serão mantidos pelo tempo necessário ao cumprimento das determinações legais, podendo ser compartilhados com terceiros contratados para a organização do Evento ou entidades públicas que assim o requererem. 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ser verdade, subscrevo esta autorização, cuja validade expira em dd/mm/aaaa.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assinatura, data por extenso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(responsável) NOME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chivo" w:cs="Archivo" w:eastAsia="Archivo" w:hAnsi="Archiv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rchiv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441960</wp:posOffset>
          </wp:positionH>
          <wp:positionV relativeFrom="page">
            <wp:posOffset>59055</wp:posOffset>
          </wp:positionV>
          <wp:extent cx="1595250" cy="84074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5250" cy="8407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103C3"/>
    <w:rPr>
      <w:rFonts w:ascii="Aptos" w:cs="Aptos" w:eastAsia="Aptos" w:hAnsi="Aptos"/>
      <w:kern w:val="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0103C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0103C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0103C3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0103C3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0103C3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0103C3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0103C3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0103C3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0103C3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0103C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0103C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0103C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0103C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0103C3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0103C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0103C3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0103C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0103C3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0103C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0103C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0103C3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SubttuloChar" w:customStyle="1">
    <w:name w:val="Subtítulo Char"/>
    <w:basedOn w:val="Fontepargpadro"/>
    <w:link w:val="Subttulo"/>
    <w:uiPriority w:val="11"/>
    <w:rsid w:val="000103C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0103C3"/>
    <w:pPr>
      <w:spacing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0103C3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0103C3"/>
    <w:pPr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nfaseIntensa">
    <w:name w:val="Intense Emphasis"/>
    <w:basedOn w:val="Fontepargpadro"/>
    <w:uiPriority w:val="21"/>
    <w:qFormat w:val="1"/>
    <w:rsid w:val="000103C3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0103C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0103C3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0103C3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Archivo-regular.ttf"/><Relationship Id="rId4" Type="http://schemas.openxmlformats.org/officeDocument/2006/relationships/font" Target="fonts/Archivo-bold.ttf"/><Relationship Id="rId5" Type="http://schemas.openxmlformats.org/officeDocument/2006/relationships/font" Target="fonts/Archivo-italic.ttf"/><Relationship Id="rId6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UKlksRpnIQunWe7GGDUdQV7cQ==">CgMxLjA4AHIhMXM0bFdkM3c1YXo0b1BDbGhBVGJnNlZ6WFdtcG5rSG4y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2025-04-28T14:44:00Z</dcterms:created>
  <dc:creator>Wladimir Piazza</dc:creator>
</cp:coreProperties>
</file>